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5F" w:rsidRPr="00466624" w:rsidRDefault="0099788D" w:rsidP="00466624">
      <w:pPr>
        <w:tabs>
          <w:tab w:val="right" w:pos="10080"/>
        </w:tabs>
        <w:spacing w:before="240" w:after="240" w:line="240" w:lineRule="auto"/>
        <w:jc w:val="right"/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3368166" wp14:editId="3D0F0D3B">
            <wp:simplePos x="0" y="0"/>
            <wp:positionH relativeFrom="column">
              <wp:posOffset>4619625</wp:posOffset>
            </wp:positionH>
            <wp:positionV relativeFrom="paragraph">
              <wp:posOffset>429260</wp:posOffset>
            </wp:positionV>
            <wp:extent cx="2124075" cy="956943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-Foli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56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24" w:rsidRPr="00466624">
        <w:rPr>
          <w:rFonts w:asciiTheme="majorHAnsi" w:hAnsiTheme="majorHAnsi"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289AAB80" wp14:editId="50B217FA">
            <wp:simplePos x="0" y="0"/>
            <wp:positionH relativeFrom="column">
              <wp:posOffset>85725</wp:posOffset>
            </wp:positionH>
            <wp:positionV relativeFrom="paragraph">
              <wp:posOffset>119380</wp:posOffset>
            </wp:positionV>
            <wp:extent cx="892810" cy="718820"/>
            <wp:effectExtent l="0" t="0" r="2540" b="5080"/>
            <wp:wrapTight wrapText="bothSides">
              <wp:wrapPolygon edited="0">
                <wp:start x="0" y="0"/>
                <wp:lineTo x="0" y="21180"/>
                <wp:lineTo x="21201" y="21180"/>
                <wp:lineTo x="2120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LABEX F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624" w:rsidRPr="00466624">
        <w:rPr>
          <w:rFonts w:asciiTheme="majorHAnsi" w:hAnsiTheme="majorHAnsi"/>
          <w:i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B4EC0CA" wp14:editId="7746DF98">
                <wp:simplePos x="0" y="0"/>
                <wp:positionH relativeFrom="margin">
                  <wp:posOffset>1143000</wp:posOffset>
                </wp:positionH>
                <wp:positionV relativeFrom="margin">
                  <wp:posOffset>3810</wp:posOffset>
                </wp:positionV>
                <wp:extent cx="5705475" cy="838200"/>
                <wp:effectExtent l="0" t="0" r="28575" b="19050"/>
                <wp:wrapNone/>
                <wp:docPr id="5" name="Rectangle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38200"/>
                        </a:xfrm>
                        <a:prstGeom prst="round2Diag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CA523" id="Rectangle avec coins arrondis en diagonale 5" o:spid="_x0000_s1026" style="position:absolute;margin-left:90pt;margin-top:.3pt;width:449.25pt;height:66pt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57054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" path="m139703,l5705475,r,l5705475,698497v,77156,-62547,139703,-139703,139703l,838200r,l,139703c,62547,62547,,139703,xe" fillcolor="#a50021" strokecolor="#a50021" strokeweight="2pt">
                <v:path arrowok="t" o:connecttype="custom" o:connectlocs="139703,0;5705475,0;5705475,0;5705475,698497;5565772,838200;0,838200;0,838200;0,139703;139703,0" o:connectangles="0,0,0,0,0,0,0,0,0"/>
                <w10:wrap anchorx="margin" anchory="margin"/>
              </v:shape>
            </w:pict>
          </mc:Fallback>
        </mc:AlternateContent>
      </w:r>
      <w:r w:rsidR="00466624" w:rsidRP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>COMIT</w:t>
      </w:r>
      <w:r w:rsid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>É</w:t>
      </w:r>
      <w:r w:rsidR="00466624" w:rsidRP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 xml:space="preserve"> </w:t>
      </w:r>
      <w:r w:rsid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>É</w:t>
      </w:r>
      <w:r w:rsidR="00466624" w:rsidRP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 xml:space="preserve">DITORIAL </w:t>
      </w:r>
      <w:r w:rsidR="000B4ABA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>–</w:t>
      </w:r>
      <w:r w:rsidR="00466624" w:rsidRPr="00466624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 xml:space="preserve"> PUBLICATIONS</w:t>
      </w:r>
      <w:r w:rsidR="000B4ABA">
        <w:rPr>
          <w:rFonts w:asciiTheme="majorHAnsi" w:hAnsiTheme="majorHAnsi"/>
          <w:color w:val="FFFFFF" w:themeColor="background1"/>
          <w:sz w:val="32"/>
          <w:szCs w:val="32"/>
          <w14:shadow w14:blurRad="50800" w14:dist="50800" w14:dir="5400000" w14:sx="0" w14:sy="0" w14:kx="0" w14:ky="0" w14:algn="ctr">
            <w14:srgbClr w14:val="C5A785"/>
          </w14:shadow>
        </w:rPr>
        <w:t xml:space="preserve"> D’OUVRAGES</w:t>
      </w:r>
    </w:p>
    <w:p w:rsidR="001F4B12" w:rsidRDefault="001F4B12" w:rsidP="001F4B12">
      <w:pPr>
        <w:spacing w:before="480" w:after="120" w:line="240" w:lineRule="auto"/>
        <w:rPr>
          <w:rFonts w:cstheme="minorHAnsi"/>
        </w:rPr>
      </w:pPr>
    </w:p>
    <w:p w:rsidR="00EE389C" w:rsidRPr="00AE0057" w:rsidRDefault="001F4B12" w:rsidP="0099788D">
      <w:pPr>
        <w:spacing w:before="600" w:after="120" w:line="240" w:lineRule="auto"/>
        <w:ind w:left="1418"/>
        <w:rPr>
          <w:b/>
          <w:color w:val="A50021"/>
          <w:sz w:val="18"/>
          <w:szCs w:val="18"/>
        </w:rPr>
      </w:pPr>
      <w:r w:rsidRPr="001F4B12">
        <w:rPr>
          <w:noProof/>
          <w:color w:val="A50021"/>
          <w:sz w:val="18"/>
          <w:szCs w:val="18"/>
          <w:lang w:eastAsia="fr-FR"/>
        </w:rPr>
        <w:drawing>
          <wp:anchor distT="0" distB="0" distL="114300" distR="114300" simplePos="0" relativeHeight="251661312" behindDoc="1" locked="0" layoutInCell="1" allowOverlap="1" wp14:anchorId="47AE2947" wp14:editId="7F726C72">
            <wp:simplePos x="0" y="0"/>
            <wp:positionH relativeFrom="column">
              <wp:posOffset>1143000</wp:posOffset>
            </wp:positionH>
            <wp:positionV relativeFrom="paragraph">
              <wp:posOffset>29210</wp:posOffset>
            </wp:positionV>
            <wp:extent cx="1056260" cy="414020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Fol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6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88D">
        <w:rPr>
          <w:sz w:val="18"/>
          <w:szCs w:val="18"/>
        </w:rPr>
        <w:t xml:space="preserve">                                                     </w:t>
      </w:r>
      <w:r w:rsidRPr="00AE0057">
        <w:rPr>
          <w:b/>
          <w:sz w:val="18"/>
          <w:szCs w:val="18"/>
        </w:rPr>
        <w:t xml:space="preserve">Archigraphy Poche – </w:t>
      </w:r>
      <w:r w:rsidR="00EC3C36" w:rsidRPr="00AE0057">
        <w:rPr>
          <w:b/>
          <w:sz w:val="18"/>
          <w:szCs w:val="18"/>
        </w:rPr>
        <w:t>Architecture Urbanisme</w:t>
      </w:r>
    </w:p>
    <w:p w:rsidR="001F4B12" w:rsidRDefault="001F4B12" w:rsidP="006C31AE">
      <w:pPr>
        <w:pStyle w:val="Titre"/>
        <w:pBdr>
          <w:bottom w:val="none" w:sz="0" w:space="0" w:color="auto"/>
        </w:pBdr>
        <w:jc w:val="center"/>
      </w:pPr>
    </w:p>
    <w:p w:rsidR="00377067" w:rsidRDefault="00DE000B" w:rsidP="006C31AE">
      <w:pPr>
        <w:pStyle w:val="Titre"/>
        <w:pBdr>
          <w:bottom w:val="none" w:sz="0" w:space="0" w:color="auto"/>
        </w:pBdr>
        <w:jc w:val="center"/>
      </w:pPr>
      <w:r w:rsidRPr="00EE389C">
        <w:t xml:space="preserve">Dossier de demande de soutien </w:t>
      </w:r>
    </w:p>
    <w:p w:rsidR="00DE000B" w:rsidRPr="00EE389C" w:rsidRDefault="00DE000B" w:rsidP="006C31AE">
      <w:pPr>
        <w:pStyle w:val="Titre"/>
        <w:pBdr>
          <w:bottom w:val="none" w:sz="0" w:space="0" w:color="auto"/>
        </w:pBdr>
        <w:jc w:val="center"/>
      </w:pPr>
      <w:r w:rsidRPr="00EE389C">
        <w:t>pour l’édition d’ouvrage</w:t>
      </w:r>
      <w:r w:rsidR="00EE389C" w:rsidRPr="00EE389C">
        <w:t xml:space="preserve"> avec </w:t>
      </w:r>
      <w:r w:rsidR="009B1E02">
        <w:t>inFolio</w:t>
      </w:r>
    </w:p>
    <w:p w:rsidR="00EC3C36" w:rsidRPr="00EC3C36" w:rsidRDefault="00EC3C36" w:rsidP="00EC3C36">
      <w:pPr>
        <w:pBdr>
          <w:left w:val="single" w:sz="12" w:space="4" w:color="A50021"/>
        </w:pBdr>
        <w:spacing w:after="0" w:line="240" w:lineRule="auto"/>
        <w:ind w:left="142"/>
        <w:jc w:val="both"/>
        <w:rPr>
          <w:rFonts w:asciiTheme="majorHAnsi" w:hAnsiTheme="majorHAnsi"/>
          <w:color w:val="A50021"/>
          <w:sz w:val="28"/>
          <w:szCs w:val="28"/>
        </w:rPr>
      </w:pPr>
      <w:r w:rsidRPr="00EC3C36">
        <w:rPr>
          <w:rFonts w:asciiTheme="majorHAnsi" w:hAnsiTheme="majorHAnsi"/>
        </w:rPr>
        <w:t xml:space="preserve">La collection </w:t>
      </w:r>
      <w:r w:rsidRPr="00EC3C36">
        <w:rPr>
          <w:rFonts w:asciiTheme="majorHAnsi" w:hAnsiTheme="majorHAnsi"/>
          <w:b/>
        </w:rPr>
        <w:t xml:space="preserve">Archigraphy Poche - </w:t>
      </w:r>
      <w:r w:rsidR="007322E9">
        <w:rPr>
          <w:rFonts w:asciiTheme="majorHAnsi" w:hAnsiTheme="majorHAnsi"/>
          <w:b/>
        </w:rPr>
        <w:t>Futurs</w:t>
      </w:r>
      <w:r w:rsidRPr="00EC3C36">
        <w:rPr>
          <w:rFonts w:asciiTheme="majorHAnsi" w:hAnsiTheme="majorHAnsi"/>
          <w:b/>
        </w:rPr>
        <w:t xml:space="preserve"> Urba</w:t>
      </w:r>
      <w:r w:rsidR="007322E9">
        <w:rPr>
          <w:rFonts w:asciiTheme="majorHAnsi" w:hAnsiTheme="majorHAnsi"/>
          <w:b/>
        </w:rPr>
        <w:t xml:space="preserve">ins </w:t>
      </w:r>
      <w:r w:rsidRPr="00EC3C36">
        <w:rPr>
          <w:rFonts w:asciiTheme="majorHAnsi" w:hAnsiTheme="majorHAnsi"/>
        </w:rPr>
        <w:t xml:space="preserve">de </w:t>
      </w:r>
      <w:hyperlink r:id="rId10" w:tgtFrame="_blank" w:history="1">
        <w:r w:rsidRPr="007322E9">
          <w:rPr>
            <w:rStyle w:val="Lienhypertexte"/>
            <w:rFonts w:asciiTheme="majorHAnsi" w:hAnsiTheme="majorHAnsi"/>
            <w:b/>
            <w:color w:val="auto"/>
            <w:u w:val="none"/>
          </w:rPr>
          <w:t>inFolio</w:t>
        </w:r>
      </w:hyperlink>
      <w:r w:rsidRPr="00EC3C36">
        <w:rPr>
          <w:rFonts w:asciiTheme="majorHAnsi" w:hAnsiTheme="majorHAnsi"/>
        </w:rPr>
        <w:t xml:space="preserve"> est destinée à des lecteurs non spécialistes. Elle invite deux chercheurs de disciplines différentes à se saisir d'une question urbaine d'actualité et à mettre en regard leurs points de vue.</w:t>
      </w:r>
    </w:p>
    <w:p w:rsidR="00DE000B" w:rsidRPr="00EC3C36" w:rsidRDefault="00DE000B" w:rsidP="00BC3D73">
      <w:pPr>
        <w:pStyle w:val="Titre"/>
        <w:rPr>
          <w:sz w:val="22"/>
          <w:szCs w:val="22"/>
        </w:rPr>
      </w:pPr>
    </w:p>
    <w:p w:rsidR="00C018E5" w:rsidRPr="00BC3D73" w:rsidRDefault="004D1A2D" w:rsidP="00BC3D73">
      <w:pPr>
        <w:pStyle w:val="Titre"/>
      </w:pPr>
      <w:r>
        <w:t>Contact </w:t>
      </w:r>
    </w:p>
    <w:p w:rsidR="00C018E5" w:rsidRPr="004D1A2D" w:rsidRDefault="00C018E5" w:rsidP="002B5170">
      <w:pPr>
        <w:pBdr>
          <w:left w:val="single" w:sz="12" w:space="4" w:color="A50021"/>
        </w:pBdr>
        <w:spacing w:after="0" w:line="240" w:lineRule="auto"/>
        <w:ind w:left="142"/>
        <w:rPr>
          <w:rFonts w:asciiTheme="majorHAnsi" w:hAnsiTheme="majorHAnsi" w:cstheme="minorHAnsi"/>
          <w:sz w:val="24"/>
          <w:szCs w:val="24"/>
        </w:rPr>
      </w:pPr>
      <w:r w:rsidRPr="004D1A2D">
        <w:rPr>
          <w:rFonts w:asciiTheme="majorHAnsi" w:hAnsiTheme="majorHAnsi" w:cstheme="minorHAnsi"/>
          <w:sz w:val="24"/>
          <w:szCs w:val="24"/>
        </w:rPr>
        <w:t xml:space="preserve">Formulaire à retourner à </w:t>
      </w:r>
      <w:r w:rsidRPr="004D1A2D">
        <w:rPr>
          <w:rFonts w:asciiTheme="majorHAnsi" w:hAnsiTheme="majorHAnsi" w:cstheme="minorHAnsi"/>
          <w:b/>
          <w:sz w:val="24"/>
          <w:szCs w:val="24"/>
        </w:rPr>
        <w:t>Mariane Thébert</w:t>
      </w:r>
    </w:p>
    <w:p w:rsidR="00015ACE" w:rsidRPr="004D1A2D" w:rsidRDefault="00015ACE" w:rsidP="002B5170">
      <w:pPr>
        <w:pBdr>
          <w:left w:val="single" w:sz="12" w:space="4" w:color="A50021"/>
        </w:pBdr>
        <w:spacing w:after="0" w:line="240" w:lineRule="auto"/>
        <w:ind w:left="142"/>
        <w:rPr>
          <w:rStyle w:val="Lienhypertexte"/>
          <w:rFonts w:asciiTheme="majorHAnsi" w:hAnsiTheme="majorHAnsi"/>
          <w:color w:val="0000FF"/>
          <w:sz w:val="24"/>
          <w:szCs w:val="24"/>
        </w:rPr>
      </w:pPr>
      <w:r w:rsidRPr="004D1A2D">
        <w:rPr>
          <w:rFonts w:asciiTheme="majorHAnsi" w:hAnsiTheme="majorHAnsi"/>
          <w:sz w:val="24"/>
          <w:szCs w:val="24"/>
        </w:rPr>
        <w:t xml:space="preserve">E-mail : </w:t>
      </w:r>
      <w:hyperlink r:id="rId11" w:history="1">
        <w:r w:rsidRPr="004D1A2D">
          <w:rPr>
            <w:rStyle w:val="Lienhypertexte"/>
            <w:rFonts w:asciiTheme="majorHAnsi" w:hAnsiTheme="majorHAnsi"/>
            <w:color w:val="0000FF"/>
            <w:sz w:val="24"/>
            <w:szCs w:val="24"/>
          </w:rPr>
          <w:t>mariane.thebert@iffstar.fr</w:t>
        </w:r>
      </w:hyperlink>
    </w:p>
    <w:p w:rsidR="00527DE2" w:rsidRPr="002C44CE" w:rsidRDefault="003745F2" w:rsidP="00C6145B">
      <w:pPr>
        <w:pStyle w:val="Titre"/>
        <w:spacing w:before="240" w:after="120"/>
      </w:pPr>
      <w:r>
        <w:t xml:space="preserve">Titre </w:t>
      </w:r>
      <w:r w:rsidR="00A71CF6">
        <w:t xml:space="preserve">prévisionnel </w:t>
      </w:r>
      <w:r>
        <w:t>de l’ouvrage</w:t>
      </w:r>
    </w:p>
    <w:tbl>
      <w:tblPr>
        <w:tblStyle w:val="Grilledutableau"/>
        <w:tblW w:w="10490" w:type="dxa"/>
        <w:tblInd w:w="-5" w:type="dxa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tblLook w:val="04A0" w:firstRow="1" w:lastRow="0" w:firstColumn="1" w:lastColumn="0" w:noHBand="0" w:noVBand="1"/>
      </w:tblPr>
      <w:tblGrid>
        <w:gridCol w:w="10490"/>
      </w:tblGrid>
      <w:tr w:rsidR="009E4CF6" w:rsidTr="00482F61">
        <w:tc>
          <w:tcPr>
            <w:tcW w:w="10490" w:type="dxa"/>
            <w:shd w:val="clear" w:color="auto" w:fill="auto"/>
          </w:tcPr>
          <w:p w:rsidR="002C44CE" w:rsidRDefault="00DC6DAA" w:rsidP="00367A0B">
            <w:pPr>
              <w:ind w:right="180"/>
              <w:jc w:val="both"/>
              <w:rPr>
                <w:color w:val="A50021"/>
                <w:sz w:val="28"/>
                <w:szCs w:val="28"/>
              </w:rPr>
            </w:pPr>
            <w:r w:rsidRPr="00DC6DAA"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AF730E" w:rsidRPr="00D6232B" w:rsidRDefault="000903EF" w:rsidP="002C44CE">
      <w:pPr>
        <w:pStyle w:val="Titre"/>
        <w:spacing w:before="240" w:after="120"/>
      </w:pPr>
      <w:r>
        <w:t>Au</w:t>
      </w:r>
      <w:r w:rsidR="003745F2">
        <w:t>teurs</w:t>
      </w:r>
      <w:r w:rsidR="00A14049">
        <w:t xml:space="preserve"> de l’ouvrage</w:t>
      </w:r>
      <w:r w:rsidR="001C7D26">
        <w:t xml:space="preserve"> – Laboratoire d’appartenance</w:t>
      </w:r>
    </w:p>
    <w:tbl>
      <w:tblPr>
        <w:tblStyle w:val="Grilledutableau"/>
        <w:tblW w:w="10490" w:type="dxa"/>
        <w:tblInd w:w="-5" w:type="dxa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tblLook w:val="04A0" w:firstRow="1" w:lastRow="0" w:firstColumn="1" w:lastColumn="0" w:noHBand="0" w:noVBand="1"/>
      </w:tblPr>
      <w:tblGrid>
        <w:gridCol w:w="10490"/>
      </w:tblGrid>
      <w:tr w:rsidR="00A0160D" w:rsidTr="00482F61">
        <w:tc>
          <w:tcPr>
            <w:tcW w:w="10490" w:type="dxa"/>
            <w:shd w:val="clear" w:color="auto" w:fill="auto"/>
          </w:tcPr>
          <w:p w:rsidR="007E6CA7" w:rsidRPr="00B01149" w:rsidRDefault="00B01149" w:rsidP="00367A0B">
            <w:pPr>
              <w:ind w:right="180"/>
              <w:rPr>
                <w:color w:val="A6A6A6" w:themeColor="background1" w:themeShade="A6"/>
                <w:sz w:val="28"/>
                <w:szCs w:val="28"/>
              </w:rPr>
            </w:pPr>
            <w:r w:rsidRPr="00B01149"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Pr="00C6145B">
              <w:rPr>
                <w:color w:val="A6A6A6" w:themeColor="background1" w:themeShade="A6"/>
                <w:sz w:val="16"/>
                <w:szCs w:val="16"/>
              </w:rPr>
              <w:t>---------------------------------------------------------------------------------------------------------------------</w:t>
            </w:r>
          </w:p>
          <w:p w:rsidR="00A0160D" w:rsidRPr="00115739" w:rsidRDefault="00A0160D" w:rsidP="00367A0B">
            <w:pPr>
              <w:ind w:right="180"/>
              <w:rPr>
                <w:color w:val="A50021"/>
                <w:sz w:val="16"/>
                <w:szCs w:val="16"/>
              </w:rPr>
            </w:pPr>
          </w:p>
        </w:tc>
      </w:tr>
    </w:tbl>
    <w:p w:rsidR="003C0985" w:rsidRDefault="003C0985" w:rsidP="00367A0B">
      <w:pPr>
        <w:ind w:left="142" w:right="180"/>
        <w:rPr>
          <w:color w:val="A50021"/>
          <w:sz w:val="28"/>
          <w:szCs w:val="28"/>
        </w:rPr>
      </w:pPr>
    </w:p>
    <w:p w:rsidR="00C6145B" w:rsidRDefault="00C6145B" w:rsidP="00367A0B">
      <w:pPr>
        <w:ind w:left="142" w:right="180"/>
        <w:rPr>
          <w:color w:val="A50021"/>
          <w:sz w:val="28"/>
          <w:szCs w:val="28"/>
        </w:rPr>
      </w:pPr>
    </w:p>
    <w:p w:rsidR="00115739" w:rsidRDefault="00115739" w:rsidP="00367A0B">
      <w:pPr>
        <w:ind w:left="142" w:right="180"/>
        <w:rPr>
          <w:color w:val="A50021"/>
          <w:sz w:val="28"/>
          <w:szCs w:val="28"/>
        </w:rPr>
      </w:pPr>
    </w:p>
    <w:p w:rsidR="008B11C2" w:rsidRPr="00F726E2" w:rsidRDefault="008B11C2" w:rsidP="008B11C2">
      <w:pPr>
        <w:pStyle w:val="Titre"/>
        <w:spacing w:before="240" w:after="120"/>
      </w:pPr>
      <w:r>
        <w:lastRenderedPageBreak/>
        <w:t>Estimation a priori</w:t>
      </w:r>
    </w:p>
    <w:p w:rsidR="008B11C2" w:rsidRDefault="008B11C2" w:rsidP="008B11C2">
      <w:pPr>
        <w:spacing w:after="0" w:line="240" w:lineRule="auto"/>
        <w:jc w:val="both"/>
        <w:rPr>
          <w:color w:val="A50021"/>
          <w:sz w:val="28"/>
          <w:szCs w:val="28"/>
        </w:rPr>
      </w:pPr>
    </w:p>
    <w:tbl>
      <w:tblPr>
        <w:tblStyle w:val="Grilledutableau"/>
        <w:tblW w:w="8741" w:type="dxa"/>
        <w:tblInd w:w="-5" w:type="dxa"/>
        <w:tblBorders>
          <w:top w:val="single" w:sz="4" w:space="0" w:color="A50021"/>
          <w:left w:val="single" w:sz="12" w:space="0" w:color="A50021"/>
          <w:bottom w:val="single" w:sz="4" w:space="0" w:color="A50021"/>
          <w:right w:val="single" w:sz="4" w:space="0" w:color="A50021"/>
          <w:insideH w:val="single" w:sz="4" w:space="0" w:color="A50021"/>
          <w:insideV w:val="single" w:sz="4" w:space="0" w:color="A50021"/>
        </w:tblBorders>
        <w:tblLook w:val="04A0" w:firstRow="1" w:lastRow="0" w:firstColumn="1" w:lastColumn="0" w:noHBand="0" w:noVBand="1"/>
      </w:tblPr>
      <w:tblGrid>
        <w:gridCol w:w="1751"/>
        <w:gridCol w:w="1604"/>
        <w:gridCol w:w="1701"/>
        <w:gridCol w:w="1559"/>
        <w:gridCol w:w="2126"/>
      </w:tblGrid>
      <w:tr w:rsidR="00C54926" w:rsidTr="00C54926">
        <w:tc>
          <w:tcPr>
            <w:tcW w:w="1751" w:type="dxa"/>
            <w:shd w:val="clear" w:color="auto" w:fill="auto"/>
            <w:vAlign w:val="center"/>
          </w:tcPr>
          <w:p w:rsidR="00C54926" w:rsidRPr="003C0985" w:rsidRDefault="00C54926" w:rsidP="00E1093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Nombre de signes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54926" w:rsidRPr="003C0985" w:rsidRDefault="00C54926" w:rsidP="00E1093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Nombre de pages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926" w:rsidRDefault="00C54926" w:rsidP="005A6CC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</w:t>
            </w:r>
            <w:r w:rsidRPr="003C0985">
              <w:rPr>
                <w:rFonts w:asciiTheme="majorHAnsi" w:hAnsiTheme="majorHAnsi"/>
                <w:color w:val="000000" w:themeColor="text1"/>
              </w:rPr>
              <w:t>llustrations</w:t>
            </w:r>
          </w:p>
          <w:p w:rsidR="00C54926" w:rsidRPr="003C0985" w:rsidRDefault="00C54926" w:rsidP="005A6CC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(noir et blanc)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4926" w:rsidRPr="003C0985" w:rsidRDefault="00C54926" w:rsidP="00E1093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Etat d’avancement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926" w:rsidRPr="003C0985" w:rsidRDefault="00C54926" w:rsidP="00E1093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C0985">
              <w:rPr>
                <w:rFonts w:asciiTheme="majorHAnsi" w:hAnsiTheme="majorHAnsi"/>
                <w:color w:val="000000" w:themeColor="text1"/>
              </w:rPr>
              <w:t>Date prévisionnelle d’achèvement</w:t>
            </w:r>
          </w:p>
        </w:tc>
      </w:tr>
      <w:tr w:rsidR="00C54926" w:rsidTr="00C54926">
        <w:tc>
          <w:tcPr>
            <w:tcW w:w="1751" w:type="dxa"/>
            <w:shd w:val="clear" w:color="auto" w:fill="auto"/>
          </w:tcPr>
          <w:p w:rsidR="00C54926" w:rsidRDefault="00C54926" w:rsidP="00E10939">
            <w:pPr>
              <w:jc w:val="center"/>
              <w:rPr>
                <w:color w:val="000000" w:themeColor="text1"/>
              </w:rPr>
            </w:pPr>
          </w:p>
          <w:p w:rsidR="00C54926" w:rsidRDefault="00C54926" w:rsidP="00E10939">
            <w:pPr>
              <w:jc w:val="center"/>
              <w:rPr>
                <w:color w:val="000000" w:themeColor="text1"/>
              </w:rPr>
            </w:pPr>
          </w:p>
          <w:p w:rsidR="00C54926" w:rsidRPr="00F20238" w:rsidRDefault="00C54926" w:rsidP="00E109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</w:tcPr>
          <w:p w:rsidR="00C54926" w:rsidRPr="00F20238" w:rsidRDefault="00C54926" w:rsidP="00E109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54926" w:rsidRPr="00F20238" w:rsidRDefault="00C54926" w:rsidP="00E109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54926" w:rsidRPr="00F20238" w:rsidRDefault="00C54926" w:rsidP="00E109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C54926" w:rsidRPr="00F20238" w:rsidRDefault="00C54926" w:rsidP="00E10939">
            <w:pPr>
              <w:jc w:val="center"/>
              <w:rPr>
                <w:color w:val="000000" w:themeColor="text1"/>
              </w:rPr>
            </w:pPr>
          </w:p>
        </w:tc>
      </w:tr>
    </w:tbl>
    <w:p w:rsidR="00A0160D" w:rsidRPr="007E6CA7" w:rsidRDefault="00A14049" w:rsidP="00C6145B">
      <w:pPr>
        <w:pStyle w:val="Titre"/>
        <w:spacing w:before="240" w:after="120"/>
      </w:pPr>
      <w:r>
        <w:t>Résumé</w:t>
      </w:r>
    </w:p>
    <w:tbl>
      <w:tblPr>
        <w:tblStyle w:val="Grilledutableau"/>
        <w:tblW w:w="10490" w:type="dxa"/>
        <w:tblInd w:w="-5" w:type="dxa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tblLook w:val="04A0" w:firstRow="1" w:lastRow="0" w:firstColumn="1" w:lastColumn="0" w:noHBand="0" w:noVBand="1"/>
      </w:tblPr>
      <w:tblGrid>
        <w:gridCol w:w="10490"/>
      </w:tblGrid>
      <w:tr w:rsidR="00A0160D" w:rsidTr="00482F61">
        <w:tc>
          <w:tcPr>
            <w:tcW w:w="10490" w:type="dxa"/>
            <w:shd w:val="clear" w:color="auto" w:fill="auto"/>
          </w:tcPr>
          <w:p w:rsidR="00A0160D" w:rsidRPr="00A038C7" w:rsidRDefault="00A038C7" w:rsidP="00753891">
            <w:pPr>
              <w:jc w:val="both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A0160D" w:rsidRPr="00115739" w:rsidRDefault="00A0160D" w:rsidP="006E522A">
            <w:pPr>
              <w:jc w:val="both"/>
              <w:rPr>
                <w:color w:val="A50021"/>
                <w:sz w:val="16"/>
                <w:szCs w:val="16"/>
              </w:rPr>
            </w:pPr>
          </w:p>
        </w:tc>
      </w:tr>
    </w:tbl>
    <w:p w:rsidR="00311982" w:rsidRPr="007E6CA7" w:rsidRDefault="00A14049" w:rsidP="00C6145B">
      <w:pPr>
        <w:pStyle w:val="Titre"/>
        <w:spacing w:before="240" w:after="120"/>
      </w:pPr>
      <w:r>
        <w:t>Table des matières</w:t>
      </w:r>
      <w:r w:rsidR="001321F4">
        <w:t xml:space="preserve"> prévisionnelle</w:t>
      </w:r>
    </w:p>
    <w:tbl>
      <w:tblPr>
        <w:tblStyle w:val="Grilledutableau"/>
        <w:tblW w:w="10490" w:type="dxa"/>
        <w:tblInd w:w="-5" w:type="dxa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A0160D" w:rsidTr="00482F61">
        <w:tc>
          <w:tcPr>
            <w:tcW w:w="10490" w:type="dxa"/>
            <w:shd w:val="clear" w:color="auto" w:fill="auto"/>
          </w:tcPr>
          <w:p w:rsidR="00A0160D" w:rsidRPr="006E522A" w:rsidRDefault="006E522A" w:rsidP="004204EB">
            <w:pPr>
              <w:ind w:right="180"/>
              <w:jc w:val="both"/>
              <w:rPr>
                <w:color w:val="A6A6A6" w:themeColor="background1" w:themeShade="A6"/>
                <w:sz w:val="28"/>
                <w:szCs w:val="28"/>
              </w:rPr>
            </w:pPr>
            <w:r w:rsidRPr="006E522A">
              <w:rPr>
                <w:color w:val="A6A6A6" w:themeColor="background1" w:themeShade="A6"/>
                <w:sz w:val="28"/>
                <w:szCs w:val="28"/>
              </w:rPr>
              <w:t>--------</w:t>
            </w:r>
            <w:r>
              <w:rPr>
                <w:color w:val="A6A6A6" w:themeColor="background1" w:themeShade="A6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AE1166" w:rsidRDefault="00AE1166" w:rsidP="00367A0B">
      <w:pPr>
        <w:spacing w:after="0" w:line="240" w:lineRule="auto"/>
        <w:ind w:left="180" w:right="180"/>
        <w:jc w:val="both"/>
        <w:rPr>
          <w:color w:val="A50021"/>
          <w:sz w:val="28"/>
          <w:szCs w:val="28"/>
        </w:rPr>
      </w:pPr>
    </w:p>
    <w:p w:rsidR="00AE1166" w:rsidRPr="007E6CA7" w:rsidRDefault="00A14049" w:rsidP="007C703B">
      <w:pPr>
        <w:pStyle w:val="Titre"/>
        <w:spacing w:after="120"/>
        <w:jc w:val="both"/>
      </w:pPr>
      <w:r>
        <w:lastRenderedPageBreak/>
        <w:t xml:space="preserve">Argumentaires sur l’intérêt de l’ouvrage – l’originalité de sa contribution </w:t>
      </w:r>
      <w:r w:rsidRPr="001321F4">
        <w:rPr>
          <w:color w:val="auto"/>
          <w:sz w:val="36"/>
          <w:szCs w:val="36"/>
        </w:rPr>
        <w:t xml:space="preserve">(notamment au travers du croisement disciplinaire) </w:t>
      </w:r>
      <w:r>
        <w:t>et le lien avec les démarches du LABEX :</w:t>
      </w:r>
    </w:p>
    <w:tbl>
      <w:tblPr>
        <w:tblStyle w:val="Grilledutableau"/>
        <w:tblW w:w="0" w:type="auto"/>
        <w:tblBorders>
          <w:top w:val="none" w:sz="0" w:space="0" w:color="auto"/>
          <w:left w:val="single" w:sz="12" w:space="0" w:color="A50021"/>
          <w:bottom w:val="none" w:sz="0" w:space="0" w:color="auto"/>
          <w:right w:val="none" w:sz="0" w:space="0" w:color="auto"/>
          <w:insideH w:val="single" w:sz="12" w:space="0" w:color="A50021"/>
          <w:insideV w:val="single" w:sz="12" w:space="0" w:color="A5002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33"/>
      </w:tblGrid>
      <w:tr w:rsidR="00A0160D" w:rsidTr="006E522A">
        <w:tc>
          <w:tcPr>
            <w:tcW w:w="10333" w:type="dxa"/>
            <w:shd w:val="clear" w:color="auto" w:fill="auto"/>
          </w:tcPr>
          <w:p w:rsidR="00A0160D" w:rsidRDefault="00A0160D" w:rsidP="00367A0B">
            <w:pPr>
              <w:ind w:right="180"/>
            </w:pPr>
          </w:p>
          <w:p w:rsidR="00A0160D" w:rsidRPr="00B31F4F" w:rsidRDefault="006E522A" w:rsidP="00367A0B">
            <w:pPr>
              <w:ind w:right="18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B31F4F">
              <w:rPr>
                <w:color w:val="A6A6A6" w:themeColor="background1" w:themeShade="A6"/>
              </w:rPr>
              <w:t>------------------</w:t>
            </w:r>
          </w:p>
          <w:p w:rsidR="00A0160D" w:rsidRPr="00832936" w:rsidRDefault="00A0160D" w:rsidP="00367A0B">
            <w:pPr>
              <w:ind w:right="180"/>
              <w:rPr>
                <w:sz w:val="16"/>
                <w:szCs w:val="16"/>
              </w:rPr>
            </w:pPr>
          </w:p>
        </w:tc>
      </w:tr>
    </w:tbl>
    <w:p w:rsidR="00566C4C" w:rsidRDefault="00566C4C" w:rsidP="004C4B0D"/>
    <w:sectPr w:rsidR="00566C4C" w:rsidSect="00691164"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8E" w:rsidRDefault="00F2118E" w:rsidP="0050782B">
      <w:pPr>
        <w:spacing w:after="0" w:line="240" w:lineRule="auto"/>
      </w:pPr>
      <w:r>
        <w:separator/>
      </w:r>
    </w:p>
  </w:endnote>
  <w:endnote w:type="continuationSeparator" w:id="0">
    <w:p w:rsidR="00F2118E" w:rsidRDefault="00F2118E" w:rsidP="0050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024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58805554"/>
          <w:docPartObj>
            <w:docPartGallery w:val="Page Numbers (Top of Page)"/>
            <w:docPartUnique/>
          </w:docPartObj>
        </w:sdtPr>
        <w:sdtEndPr/>
        <w:sdtContent>
          <w:p w:rsidR="00360E7F" w:rsidRDefault="00360E7F">
            <w:pPr>
              <w:pStyle w:val="Pieddepage"/>
              <w:jc w:val="right"/>
            </w:pPr>
            <w:r w:rsidRPr="00360E7F">
              <w:rPr>
                <w:sz w:val="18"/>
                <w:szCs w:val="18"/>
              </w:rPr>
              <w:t xml:space="preserve">Page </w:t>
            </w:r>
            <w:r w:rsidRPr="00360E7F">
              <w:rPr>
                <w:b/>
                <w:bCs/>
                <w:sz w:val="18"/>
                <w:szCs w:val="18"/>
              </w:rPr>
              <w:fldChar w:fldCharType="begin"/>
            </w:r>
            <w:r w:rsidRPr="00360E7F">
              <w:rPr>
                <w:b/>
                <w:bCs/>
                <w:sz w:val="18"/>
                <w:szCs w:val="18"/>
              </w:rPr>
              <w:instrText>PAGE</w:instrText>
            </w:r>
            <w:r w:rsidRPr="00360E7F">
              <w:rPr>
                <w:b/>
                <w:bCs/>
                <w:sz w:val="18"/>
                <w:szCs w:val="18"/>
              </w:rPr>
              <w:fldChar w:fldCharType="separate"/>
            </w:r>
            <w:r w:rsidR="007E3397">
              <w:rPr>
                <w:b/>
                <w:bCs/>
                <w:noProof/>
                <w:sz w:val="18"/>
                <w:szCs w:val="18"/>
              </w:rPr>
              <w:t>3</w:t>
            </w:r>
            <w:r w:rsidRPr="00360E7F">
              <w:rPr>
                <w:b/>
                <w:bCs/>
                <w:sz w:val="18"/>
                <w:szCs w:val="18"/>
              </w:rPr>
              <w:fldChar w:fldCharType="end"/>
            </w:r>
            <w:r w:rsidRPr="00360E7F">
              <w:rPr>
                <w:sz w:val="18"/>
                <w:szCs w:val="18"/>
              </w:rPr>
              <w:t xml:space="preserve"> sur </w:t>
            </w:r>
            <w:r w:rsidRPr="00360E7F">
              <w:rPr>
                <w:b/>
                <w:bCs/>
                <w:sz w:val="18"/>
                <w:szCs w:val="18"/>
              </w:rPr>
              <w:fldChar w:fldCharType="begin"/>
            </w:r>
            <w:r w:rsidRPr="00360E7F">
              <w:rPr>
                <w:b/>
                <w:bCs/>
                <w:sz w:val="18"/>
                <w:szCs w:val="18"/>
              </w:rPr>
              <w:instrText>NUMPAGES</w:instrText>
            </w:r>
            <w:r w:rsidRPr="00360E7F">
              <w:rPr>
                <w:b/>
                <w:bCs/>
                <w:sz w:val="18"/>
                <w:szCs w:val="18"/>
              </w:rPr>
              <w:fldChar w:fldCharType="separate"/>
            </w:r>
            <w:r w:rsidR="007E3397">
              <w:rPr>
                <w:b/>
                <w:bCs/>
                <w:noProof/>
                <w:sz w:val="18"/>
                <w:szCs w:val="18"/>
              </w:rPr>
              <w:t>3</w:t>
            </w:r>
            <w:r w:rsidRPr="00360E7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782B" w:rsidRDefault="005078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8E" w:rsidRDefault="00F2118E" w:rsidP="0050782B">
      <w:pPr>
        <w:spacing w:after="0" w:line="240" w:lineRule="auto"/>
      </w:pPr>
      <w:r>
        <w:separator/>
      </w:r>
    </w:p>
  </w:footnote>
  <w:footnote w:type="continuationSeparator" w:id="0">
    <w:p w:rsidR="00F2118E" w:rsidRDefault="00F2118E" w:rsidP="0050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5"/>
    <w:rsid w:val="0001510A"/>
    <w:rsid w:val="00015ACE"/>
    <w:rsid w:val="0001610E"/>
    <w:rsid w:val="000230C7"/>
    <w:rsid w:val="00025496"/>
    <w:rsid w:val="00046B04"/>
    <w:rsid w:val="000903EF"/>
    <w:rsid w:val="000B4ABA"/>
    <w:rsid w:val="000C55DD"/>
    <w:rsid w:val="000C572B"/>
    <w:rsid w:val="000D002B"/>
    <w:rsid w:val="000D3B24"/>
    <w:rsid w:val="000F6C5A"/>
    <w:rsid w:val="00112304"/>
    <w:rsid w:val="00115739"/>
    <w:rsid w:val="001172C7"/>
    <w:rsid w:val="0012303C"/>
    <w:rsid w:val="001321F4"/>
    <w:rsid w:val="00150E5A"/>
    <w:rsid w:val="001729DD"/>
    <w:rsid w:val="00175847"/>
    <w:rsid w:val="00193858"/>
    <w:rsid w:val="00194BC2"/>
    <w:rsid w:val="00196B19"/>
    <w:rsid w:val="001B4DDC"/>
    <w:rsid w:val="001C7D26"/>
    <w:rsid w:val="001F4B12"/>
    <w:rsid w:val="00210B09"/>
    <w:rsid w:val="00222146"/>
    <w:rsid w:val="00223122"/>
    <w:rsid w:val="00233065"/>
    <w:rsid w:val="00240363"/>
    <w:rsid w:val="00254303"/>
    <w:rsid w:val="002A2EC5"/>
    <w:rsid w:val="002B1CFA"/>
    <w:rsid w:val="002B5170"/>
    <w:rsid w:val="002C44CE"/>
    <w:rsid w:val="002E2C93"/>
    <w:rsid w:val="002F38F6"/>
    <w:rsid w:val="00304AA7"/>
    <w:rsid w:val="00311982"/>
    <w:rsid w:val="00314FE1"/>
    <w:rsid w:val="00323D7D"/>
    <w:rsid w:val="00330D5D"/>
    <w:rsid w:val="00360E7F"/>
    <w:rsid w:val="00367A0B"/>
    <w:rsid w:val="00374579"/>
    <w:rsid w:val="003745F2"/>
    <w:rsid w:val="00377067"/>
    <w:rsid w:val="003936E2"/>
    <w:rsid w:val="003B5B3E"/>
    <w:rsid w:val="003C0985"/>
    <w:rsid w:val="003C32E4"/>
    <w:rsid w:val="003D226B"/>
    <w:rsid w:val="003D4AEF"/>
    <w:rsid w:val="003D5D5F"/>
    <w:rsid w:val="003F6A62"/>
    <w:rsid w:val="00407035"/>
    <w:rsid w:val="0041190A"/>
    <w:rsid w:val="00416133"/>
    <w:rsid w:val="00416600"/>
    <w:rsid w:val="004204EB"/>
    <w:rsid w:val="004222BE"/>
    <w:rsid w:val="0043678A"/>
    <w:rsid w:val="00466624"/>
    <w:rsid w:val="00482F61"/>
    <w:rsid w:val="00486C5A"/>
    <w:rsid w:val="004A4F94"/>
    <w:rsid w:val="004C4B0D"/>
    <w:rsid w:val="004D1A2D"/>
    <w:rsid w:val="004D2B4C"/>
    <w:rsid w:val="004E5D17"/>
    <w:rsid w:val="0050782B"/>
    <w:rsid w:val="00527DE2"/>
    <w:rsid w:val="00566C4C"/>
    <w:rsid w:val="00582062"/>
    <w:rsid w:val="00586454"/>
    <w:rsid w:val="00587C6F"/>
    <w:rsid w:val="005A0414"/>
    <w:rsid w:val="005A6CCC"/>
    <w:rsid w:val="005B764A"/>
    <w:rsid w:val="005E0D72"/>
    <w:rsid w:val="005E61B2"/>
    <w:rsid w:val="005F68AE"/>
    <w:rsid w:val="006021D2"/>
    <w:rsid w:val="00604CCB"/>
    <w:rsid w:val="0063517C"/>
    <w:rsid w:val="00637366"/>
    <w:rsid w:val="00651049"/>
    <w:rsid w:val="00651BD0"/>
    <w:rsid w:val="00685843"/>
    <w:rsid w:val="00691164"/>
    <w:rsid w:val="006C0210"/>
    <w:rsid w:val="006C31AE"/>
    <w:rsid w:val="006C356F"/>
    <w:rsid w:val="006D0913"/>
    <w:rsid w:val="006E16A1"/>
    <w:rsid w:val="006E522A"/>
    <w:rsid w:val="006F1FB8"/>
    <w:rsid w:val="006F7890"/>
    <w:rsid w:val="007322E9"/>
    <w:rsid w:val="0074035A"/>
    <w:rsid w:val="00750A7C"/>
    <w:rsid w:val="00753891"/>
    <w:rsid w:val="0077229C"/>
    <w:rsid w:val="00777837"/>
    <w:rsid w:val="00780DBA"/>
    <w:rsid w:val="007B1914"/>
    <w:rsid w:val="007C3751"/>
    <w:rsid w:val="007C703B"/>
    <w:rsid w:val="007D0928"/>
    <w:rsid w:val="007D4194"/>
    <w:rsid w:val="007D51E1"/>
    <w:rsid w:val="007E3397"/>
    <w:rsid w:val="007E4862"/>
    <w:rsid w:val="007E6CA7"/>
    <w:rsid w:val="007E7000"/>
    <w:rsid w:val="007F7BA6"/>
    <w:rsid w:val="00821FB7"/>
    <w:rsid w:val="00832936"/>
    <w:rsid w:val="00835EB4"/>
    <w:rsid w:val="008576D1"/>
    <w:rsid w:val="00864FB1"/>
    <w:rsid w:val="00865958"/>
    <w:rsid w:val="0088014B"/>
    <w:rsid w:val="0089533F"/>
    <w:rsid w:val="008B11C2"/>
    <w:rsid w:val="008B6C6C"/>
    <w:rsid w:val="008C637E"/>
    <w:rsid w:val="008E0DAC"/>
    <w:rsid w:val="008E3E6F"/>
    <w:rsid w:val="009174D9"/>
    <w:rsid w:val="009214FD"/>
    <w:rsid w:val="009775CB"/>
    <w:rsid w:val="009812E8"/>
    <w:rsid w:val="00993DF9"/>
    <w:rsid w:val="0099788D"/>
    <w:rsid w:val="009A0D44"/>
    <w:rsid w:val="009B1E02"/>
    <w:rsid w:val="009B1ED4"/>
    <w:rsid w:val="009C4679"/>
    <w:rsid w:val="009D1789"/>
    <w:rsid w:val="009E042E"/>
    <w:rsid w:val="009E1F40"/>
    <w:rsid w:val="009E4CF6"/>
    <w:rsid w:val="00A0160D"/>
    <w:rsid w:val="00A038C7"/>
    <w:rsid w:val="00A12004"/>
    <w:rsid w:val="00A14049"/>
    <w:rsid w:val="00A304E5"/>
    <w:rsid w:val="00A42D4F"/>
    <w:rsid w:val="00A54B41"/>
    <w:rsid w:val="00A71CF6"/>
    <w:rsid w:val="00A8414D"/>
    <w:rsid w:val="00A93E36"/>
    <w:rsid w:val="00AE0057"/>
    <w:rsid w:val="00AE1166"/>
    <w:rsid w:val="00AF730E"/>
    <w:rsid w:val="00B01149"/>
    <w:rsid w:val="00B21E9B"/>
    <w:rsid w:val="00B31F4F"/>
    <w:rsid w:val="00B53BE6"/>
    <w:rsid w:val="00B72F97"/>
    <w:rsid w:val="00B82AFF"/>
    <w:rsid w:val="00BC3D73"/>
    <w:rsid w:val="00BC552B"/>
    <w:rsid w:val="00BF455F"/>
    <w:rsid w:val="00C018A1"/>
    <w:rsid w:val="00C018E5"/>
    <w:rsid w:val="00C06B96"/>
    <w:rsid w:val="00C253B4"/>
    <w:rsid w:val="00C27AC6"/>
    <w:rsid w:val="00C43A54"/>
    <w:rsid w:val="00C54926"/>
    <w:rsid w:val="00C6145B"/>
    <w:rsid w:val="00CA6625"/>
    <w:rsid w:val="00CD21BF"/>
    <w:rsid w:val="00CD7BE9"/>
    <w:rsid w:val="00CE4BB9"/>
    <w:rsid w:val="00CF18F6"/>
    <w:rsid w:val="00D475A1"/>
    <w:rsid w:val="00D6232B"/>
    <w:rsid w:val="00D66B79"/>
    <w:rsid w:val="00D719C3"/>
    <w:rsid w:val="00D85592"/>
    <w:rsid w:val="00D85785"/>
    <w:rsid w:val="00DC6DAA"/>
    <w:rsid w:val="00DD37EC"/>
    <w:rsid w:val="00DE000B"/>
    <w:rsid w:val="00E15787"/>
    <w:rsid w:val="00E23FCC"/>
    <w:rsid w:val="00E26FEF"/>
    <w:rsid w:val="00E43213"/>
    <w:rsid w:val="00E522CD"/>
    <w:rsid w:val="00E571D8"/>
    <w:rsid w:val="00E76454"/>
    <w:rsid w:val="00E834F3"/>
    <w:rsid w:val="00E9148F"/>
    <w:rsid w:val="00E9519F"/>
    <w:rsid w:val="00E97120"/>
    <w:rsid w:val="00EB5B38"/>
    <w:rsid w:val="00EC21D4"/>
    <w:rsid w:val="00EC3C36"/>
    <w:rsid w:val="00EE2F4F"/>
    <w:rsid w:val="00EE389C"/>
    <w:rsid w:val="00F20238"/>
    <w:rsid w:val="00F2118E"/>
    <w:rsid w:val="00F2400A"/>
    <w:rsid w:val="00F315E1"/>
    <w:rsid w:val="00F50DE7"/>
    <w:rsid w:val="00F70D83"/>
    <w:rsid w:val="00F726E2"/>
    <w:rsid w:val="00F7730F"/>
    <w:rsid w:val="00F848A1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722DE-ECBC-4FEE-96DA-7D18B7F9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C3D73"/>
    <w:pPr>
      <w:pBdr>
        <w:bottom w:val="single" w:sz="8" w:space="4" w:color="A5002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5002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3D73"/>
    <w:rPr>
      <w:rFonts w:asciiTheme="majorHAnsi" w:eastAsiaTheme="majorEastAsia" w:hAnsiTheme="majorHAnsi" w:cstheme="majorBidi"/>
      <w:color w:val="A5002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8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B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82B"/>
  </w:style>
  <w:style w:type="paragraph" w:styleId="Pieddepage">
    <w:name w:val="footer"/>
    <w:basedOn w:val="Normal"/>
    <w:link w:val="PieddepageCar"/>
    <w:uiPriority w:val="99"/>
    <w:unhideWhenUsed/>
    <w:rsid w:val="0050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ane.thebert@iffstar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folio.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20D5-E805-42CE-8146-573B844B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3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ALCOUFFE</dc:creator>
  <cp:keywords/>
  <dc:description/>
  <cp:lastModifiedBy>Catherine ALCOUFFE</cp:lastModifiedBy>
  <cp:revision>2</cp:revision>
  <cp:lastPrinted>2019-02-13T10:34:00Z</cp:lastPrinted>
  <dcterms:created xsi:type="dcterms:W3CDTF">2019-02-19T14:25:00Z</dcterms:created>
  <dcterms:modified xsi:type="dcterms:W3CDTF">2019-02-19T14:25:00Z</dcterms:modified>
</cp:coreProperties>
</file>